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3865" w14:textId="2C6B5DD5" w:rsidR="009D2F85" w:rsidRPr="007C41C7" w:rsidRDefault="004A184E" w:rsidP="00614459">
      <w:pPr>
        <w:jc w:val="center"/>
        <w:rPr>
          <w:b/>
          <w:bCs/>
          <w:sz w:val="32"/>
          <w:szCs w:val="32"/>
        </w:rPr>
      </w:pPr>
      <w:r w:rsidRPr="007C41C7">
        <w:rPr>
          <w:b/>
          <w:bCs/>
          <w:sz w:val="32"/>
          <w:szCs w:val="32"/>
        </w:rPr>
        <w:t xml:space="preserve">SSLTC </w:t>
      </w:r>
      <w:r w:rsidR="00A942F0">
        <w:rPr>
          <w:b/>
          <w:bCs/>
          <w:sz w:val="32"/>
          <w:szCs w:val="32"/>
        </w:rPr>
        <w:t xml:space="preserve">Ball Machine Club </w:t>
      </w:r>
      <w:r w:rsidR="00E95048">
        <w:rPr>
          <w:b/>
          <w:bCs/>
          <w:sz w:val="32"/>
          <w:szCs w:val="32"/>
        </w:rPr>
        <w:t xml:space="preserve">Information and </w:t>
      </w:r>
      <w:r w:rsidR="00A942F0">
        <w:rPr>
          <w:b/>
          <w:bCs/>
          <w:sz w:val="32"/>
          <w:szCs w:val="32"/>
        </w:rPr>
        <w:t>Application Form</w:t>
      </w:r>
    </w:p>
    <w:p w14:paraId="251F5E92" w14:textId="189DD700" w:rsidR="009E175D" w:rsidRPr="009E175D" w:rsidRDefault="009E175D" w:rsidP="00614459">
      <w:pPr>
        <w:rPr>
          <w:b/>
          <w:bCs/>
          <w:sz w:val="32"/>
          <w:szCs w:val="32"/>
        </w:rPr>
      </w:pPr>
      <w:r w:rsidRPr="009E175D">
        <w:rPr>
          <w:b/>
          <w:bCs/>
          <w:sz w:val="32"/>
          <w:szCs w:val="32"/>
        </w:rPr>
        <w:t>Membership Details</w:t>
      </w:r>
    </w:p>
    <w:p w14:paraId="1A1AD648" w14:textId="77777777" w:rsidR="00F87C55" w:rsidRDefault="00F437D4" w:rsidP="00F437D4">
      <w:pPr>
        <w:pStyle w:val="ListParagraph"/>
        <w:numPr>
          <w:ilvl w:val="0"/>
          <w:numId w:val="9"/>
        </w:numPr>
      </w:pPr>
      <w:r>
        <w:t>Membership is available to member</w:t>
      </w:r>
      <w:r w:rsidR="00F87C55">
        <w:t>s</w:t>
      </w:r>
      <w:r>
        <w:t xml:space="preserve"> of SSLTC, aged 14 and over. Younger members will be considered on an individual case.</w:t>
      </w:r>
      <w:r w:rsidR="00F87C55">
        <w:t xml:space="preserve"> </w:t>
      </w:r>
    </w:p>
    <w:p w14:paraId="36091550" w14:textId="6086453B" w:rsidR="00F437D4" w:rsidRDefault="00F87C55" w:rsidP="00F437D4">
      <w:pPr>
        <w:pStyle w:val="ListParagraph"/>
        <w:numPr>
          <w:ilvl w:val="0"/>
          <w:numId w:val="9"/>
        </w:numPr>
      </w:pPr>
      <w:r>
        <w:t>If membership of SSLTC ends, this membership will end.</w:t>
      </w:r>
    </w:p>
    <w:p w14:paraId="4A3C26A3" w14:textId="2AFFBA80" w:rsidR="009E175D" w:rsidRDefault="00A942F0" w:rsidP="009E175D">
      <w:pPr>
        <w:pStyle w:val="ListParagraph"/>
        <w:numPr>
          <w:ilvl w:val="0"/>
          <w:numId w:val="9"/>
        </w:numPr>
      </w:pPr>
      <w:r>
        <w:t xml:space="preserve">Membership of the Ball Machine Club provides </w:t>
      </w:r>
      <w:r w:rsidRPr="005C3C6D">
        <w:rPr>
          <w:u w:val="single"/>
        </w:rPr>
        <w:t>unlimited</w:t>
      </w:r>
      <w:r>
        <w:t xml:space="preserve"> use for an annual fee.</w:t>
      </w:r>
      <w:r w:rsidR="0019288C">
        <w:t xml:space="preserve"> </w:t>
      </w:r>
    </w:p>
    <w:p w14:paraId="627FF97E" w14:textId="41DC1639" w:rsidR="00573CB2" w:rsidRDefault="00A942F0" w:rsidP="009E175D">
      <w:pPr>
        <w:pStyle w:val="ListParagraph"/>
        <w:numPr>
          <w:ilvl w:val="0"/>
          <w:numId w:val="9"/>
        </w:numPr>
      </w:pPr>
      <w:r>
        <w:t xml:space="preserve">Membership is for </w:t>
      </w:r>
      <w:r w:rsidR="009E175D" w:rsidRPr="005C3C6D">
        <w:rPr>
          <w:u w:val="single"/>
        </w:rPr>
        <w:t>individual</w:t>
      </w:r>
      <w:r w:rsidR="0019288C" w:rsidRPr="005C3C6D">
        <w:rPr>
          <w:u w:val="single"/>
        </w:rPr>
        <w:t xml:space="preserve"> use</w:t>
      </w:r>
      <w:r w:rsidR="0019288C">
        <w:t>.</w:t>
      </w:r>
      <w:r w:rsidR="009E175D">
        <w:t xml:space="preserve"> Each person using the ball machine needs a membership.</w:t>
      </w:r>
    </w:p>
    <w:p w14:paraId="7E2E526F" w14:textId="4C0968B4" w:rsidR="0022422C" w:rsidRDefault="0022422C" w:rsidP="009E175D">
      <w:pPr>
        <w:pStyle w:val="ListParagraph"/>
        <w:numPr>
          <w:ilvl w:val="0"/>
          <w:numId w:val="9"/>
        </w:numPr>
      </w:pPr>
      <w:r>
        <w:t>Bookings for the ball machine are made on a separate webpage to the SSLTC court booking.</w:t>
      </w:r>
    </w:p>
    <w:p w14:paraId="0F6EDA64" w14:textId="77777777" w:rsidR="006C7A83" w:rsidRDefault="006C7A83" w:rsidP="006C7A83">
      <w:pPr>
        <w:pStyle w:val="ListParagraph"/>
        <w:numPr>
          <w:ilvl w:val="0"/>
          <w:numId w:val="9"/>
        </w:numPr>
      </w:pPr>
      <w:r>
        <w:t>A court must also be booked on the SSLTC court booking system.</w:t>
      </w:r>
    </w:p>
    <w:p w14:paraId="7FDCB99E" w14:textId="0730C274" w:rsidR="006C7A83" w:rsidRDefault="006C7A83" w:rsidP="006C7A83">
      <w:pPr>
        <w:pStyle w:val="ListParagraph"/>
        <w:numPr>
          <w:ilvl w:val="1"/>
          <w:numId w:val="9"/>
        </w:numPr>
      </w:pPr>
      <w:r>
        <w:t>On</w:t>
      </w:r>
      <w:r w:rsidR="0022422C">
        <w:t>ly courts 1,5,6 and 7</w:t>
      </w:r>
      <w:r w:rsidR="00F87C55">
        <w:t xml:space="preserve">; those with </w:t>
      </w:r>
      <w:r w:rsidR="0022422C">
        <w:t>only 1 adjacent court.</w:t>
      </w:r>
    </w:p>
    <w:p w14:paraId="489404DD" w14:textId="0A97E9D3" w:rsidR="006C7A83" w:rsidRDefault="006C7A83" w:rsidP="006C7A83">
      <w:pPr>
        <w:pStyle w:val="ListParagraph"/>
        <w:numPr>
          <w:ilvl w:val="1"/>
          <w:numId w:val="9"/>
        </w:numPr>
      </w:pPr>
      <w:r>
        <w:t>No</w:t>
      </w:r>
      <w:r w:rsidR="00F87C55">
        <w:t xml:space="preserve">t </w:t>
      </w:r>
      <w:r w:rsidR="0022422C">
        <w:t>be used on the clay courts 8&amp;9</w:t>
      </w:r>
      <w:r>
        <w:t xml:space="preserve"> (pending review).</w:t>
      </w:r>
    </w:p>
    <w:p w14:paraId="21847FA7" w14:textId="77777777" w:rsidR="00E95048" w:rsidRDefault="00E95048" w:rsidP="006C7A83">
      <w:pPr>
        <w:pStyle w:val="ListParagraph"/>
        <w:numPr>
          <w:ilvl w:val="1"/>
          <w:numId w:val="9"/>
        </w:numPr>
      </w:pPr>
      <w:r>
        <w:t xml:space="preserve">Bookings will not be available at times when court availability is limited. </w:t>
      </w:r>
    </w:p>
    <w:p w14:paraId="719B7D80" w14:textId="5347DE87" w:rsidR="00E95048" w:rsidRDefault="00E95048" w:rsidP="00E95048">
      <w:pPr>
        <w:pStyle w:val="ListParagraph"/>
        <w:numPr>
          <w:ilvl w:val="0"/>
          <w:numId w:val="9"/>
        </w:numPr>
      </w:pPr>
      <w:r>
        <w:t xml:space="preserve">Priority for the use of courts is to play tennis. </w:t>
      </w:r>
      <w:r w:rsidR="005C3C6D">
        <w:t>Courtesy must be shown to SSLTC members.</w:t>
      </w:r>
    </w:p>
    <w:p w14:paraId="234471C8" w14:textId="46989B94" w:rsidR="00E95048" w:rsidRDefault="00F437D4" w:rsidP="00E95048">
      <w:pPr>
        <w:pStyle w:val="ListParagraph"/>
        <w:numPr>
          <w:ilvl w:val="0"/>
          <w:numId w:val="9"/>
        </w:numPr>
      </w:pPr>
      <w:r>
        <w:t>Before using the equipment, an introduction session must be booked with the Organiser, a member of the Organising Committee or other approved member of the club.</w:t>
      </w:r>
    </w:p>
    <w:p w14:paraId="334DEDD3" w14:textId="2D20D609" w:rsidR="00E95048" w:rsidRDefault="00E95048" w:rsidP="00E95048">
      <w:pPr>
        <w:pStyle w:val="ListParagraph"/>
        <w:numPr>
          <w:ilvl w:val="0"/>
          <w:numId w:val="9"/>
        </w:numPr>
      </w:pPr>
      <w:r>
        <w:t>Membership may be ended for serious breach of the rules.</w:t>
      </w:r>
    </w:p>
    <w:p w14:paraId="7D98B401" w14:textId="401D6F26" w:rsidR="009E175D" w:rsidRDefault="00A8276E" w:rsidP="00614459">
      <w:pPr>
        <w:rPr>
          <w:b/>
          <w:bCs/>
          <w:sz w:val="32"/>
          <w:szCs w:val="32"/>
        </w:rPr>
      </w:pPr>
      <w:r>
        <w:rPr>
          <w:b/>
          <w:bCs/>
          <w:sz w:val="32"/>
          <w:szCs w:val="32"/>
        </w:rPr>
        <w:t>Membership Fees</w:t>
      </w:r>
      <w:r w:rsidR="00F87C55">
        <w:rPr>
          <w:b/>
          <w:bCs/>
          <w:sz w:val="32"/>
          <w:szCs w:val="32"/>
        </w:rPr>
        <w:t xml:space="preserve"> and Number of Members</w:t>
      </w:r>
    </w:p>
    <w:p w14:paraId="15CBBFF8" w14:textId="30DE9CBC" w:rsidR="00A8276E" w:rsidRDefault="005C3C6D" w:rsidP="00A8276E">
      <w:r>
        <w:t xml:space="preserve">The membership fee must be paid with the application. </w:t>
      </w:r>
      <w:r w:rsidR="00A8276E">
        <w:t xml:space="preserve">An introductory Membership Fee of £40 per year is available for applications received by midnight on Sunday </w:t>
      </w:r>
      <w:r w:rsidR="002A220A">
        <w:t>3</w:t>
      </w:r>
      <w:r w:rsidR="00DA01A3" w:rsidRPr="00DA01A3">
        <w:rPr>
          <w:vertAlign w:val="superscript"/>
        </w:rPr>
        <w:t>rd</w:t>
      </w:r>
      <w:r w:rsidR="00A8276E">
        <w:t xml:space="preserve"> </w:t>
      </w:r>
      <w:r w:rsidR="002A220A">
        <w:t>March</w:t>
      </w:r>
      <w:r w:rsidR="00A8276E">
        <w:t xml:space="preserve"> 2024.</w:t>
      </w:r>
      <w:r w:rsidR="0019288C">
        <w:t xml:space="preserve"> </w:t>
      </w:r>
      <w:r w:rsidR="00E95048">
        <w:t>After this, t</w:t>
      </w:r>
      <w:r w:rsidR="00A8276E">
        <w:t xml:space="preserve">he </w:t>
      </w:r>
      <w:r w:rsidR="00A8276E" w:rsidRPr="00A8276E">
        <w:t>Member</w:t>
      </w:r>
      <w:r w:rsidR="00A8276E">
        <w:t>ship fee will be £60</w:t>
      </w:r>
      <w:r w:rsidR="002A220A">
        <w:t>, subject to review by the Organising Committee</w:t>
      </w:r>
      <w:r w:rsidR="00A8276E">
        <w:t>.</w:t>
      </w:r>
    </w:p>
    <w:p w14:paraId="6CF190E4" w14:textId="6B936AE8" w:rsidR="002A220A" w:rsidRDefault="002A220A" w:rsidP="002A220A">
      <w:pPr>
        <w:tabs>
          <w:tab w:val="left" w:pos="567"/>
        </w:tabs>
      </w:pPr>
      <w:r>
        <w:t>The fee will be refunded in full if the application is declined, or membership is cancelled by the applicant within 14 days of being accepted and before the ball machine is booked, or used for the first time, after the introduction session.</w:t>
      </w:r>
    </w:p>
    <w:p w14:paraId="10D0CA22" w14:textId="6558B9DA" w:rsidR="00A8276E" w:rsidRDefault="00A8276E" w:rsidP="00614459">
      <w:r>
        <w:t>Membership lasts for 12 months from the acceptance of the application and do</w:t>
      </w:r>
      <w:r w:rsidR="006C7A83">
        <w:t>es</w:t>
      </w:r>
      <w:r>
        <w:t xml:space="preserve"> not auto-renew.</w:t>
      </w:r>
      <w:r w:rsidR="0019288C">
        <w:t xml:space="preserve"> </w:t>
      </w:r>
      <w:r>
        <w:t>A reminder to renew will be sent.</w:t>
      </w:r>
    </w:p>
    <w:p w14:paraId="7EFE8175" w14:textId="38F47476" w:rsidR="00A8276E" w:rsidRDefault="00A8276E" w:rsidP="00A8276E">
      <w:r>
        <w:t>The number of members of the Ball Machine Club is limited to 40.</w:t>
      </w:r>
    </w:p>
    <w:p w14:paraId="7B12D8A9" w14:textId="32EC578C" w:rsidR="00A8276E" w:rsidRDefault="00A8276E" w:rsidP="00A8276E">
      <w:r>
        <w:t>Both the membership fee and number of members will be subject to review by the Organising Committee, which will make recommendations to the Organiser.</w:t>
      </w:r>
    </w:p>
    <w:p w14:paraId="0D9D546E" w14:textId="77777777" w:rsidR="00A8276E" w:rsidRPr="009E175D" w:rsidRDefault="00A8276E" w:rsidP="00A8276E">
      <w:pPr>
        <w:rPr>
          <w:b/>
          <w:bCs/>
          <w:sz w:val="32"/>
          <w:szCs w:val="32"/>
        </w:rPr>
      </w:pPr>
      <w:r w:rsidRPr="009E175D">
        <w:rPr>
          <w:b/>
          <w:bCs/>
          <w:sz w:val="32"/>
          <w:szCs w:val="32"/>
        </w:rPr>
        <w:t>The Equipment</w:t>
      </w:r>
    </w:p>
    <w:p w14:paraId="22BCB518" w14:textId="50F894AC" w:rsidR="00F437D4" w:rsidRDefault="00A942F0" w:rsidP="00A8276E">
      <w:r>
        <w:t xml:space="preserve">The ball machine is a </w:t>
      </w:r>
      <w:proofErr w:type="spellStart"/>
      <w:r w:rsidRPr="00F437D4">
        <w:rPr>
          <w:b/>
          <w:bCs/>
        </w:rPr>
        <w:t>Spinfire</w:t>
      </w:r>
      <w:proofErr w:type="spellEnd"/>
      <w:r w:rsidRPr="00F437D4">
        <w:rPr>
          <w:b/>
          <w:bCs/>
        </w:rPr>
        <w:t xml:space="preserve"> Pro 2</w:t>
      </w:r>
      <w:r>
        <w:t xml:space="preserve"> with an external lithium battery that will provide 3-8 hour</w:t>
      </w:r>
      <w:r w:rsidR="00F437D4">
        <w:t>s</w:t>
      </w:r>
      <w:r>
        <w:t xml:space="preserve"> on court time per charge (depending on options used and including time for collecting balls). </w:t>
      </w:r>
    </w:p>
    <w:p w14:paraId="56D5CE17" w14:textId="1350B0A0" w:rsidR="00F437D4" w:rsidRDefault="00A942F0" w:rsidP="00F437D4">
      <w:pPr>
        <w:pStyle w:val="ListParagraph"/>
        <w:numPr>
          <w:ilvl w:val="0"/>
          <w:numId w:val="11"/>
        </w:numPr>
      </w:pPr>
      <w:r>
        <w:t xml:space="preserve">The specifications can be found here: </w:t>
      </w:r>
      <w:hyperlink r:id="rId7" w:history="1">
        <w:r w:rsidRPr="00E373CA">
          <w:rPr>
            <w:rStyle w:val="Hyperlink"/>
          </w:rPr>
          <w:t>https://www.racquetdepot.co.uk/spinfire-pro-2-tennis-ball-machine/</w:t>
        </w:r>
      </w:hyperlink>
      <w:r w:rsidR="009E175D">
        <w:t>.</w:t>
      </w:r>
      <w:r w:rsidR="0019288C">
        <w:t xml:space="preserve"> </w:t>
      </w:r>
    </w:p>
    <w:p w14:paraId="6D3E81A4" w14:textId="75FEA826" w:rsidR="00F437D4" w:rsidRDefault="009E175D" w:rsidP="00F437D4">
      <w:pPr>
        <w:pStyle w:val="ListParagraph"/>
        <w:numPr>
          <w:ilvl w:val="0"/>
          <w:numId w:val="10"/>
        </w:numPr>
      </w:pPr>
      <w:r>
        <w:t xml:space="preserve">150 </w:t>
      </w:r>
      <w:proofErr w:type="spellStart"/>
      <w:r>
        <w:t>Spinfire</w:t>
      </w:r>
      <w:proofErr w:type="spellEnd"/>
      <w:r>
        <w:t xml:space="preserve"> Touch, </w:t>
      </w:r>
      <w:proofErr w:type="spellStart"/>
      <w:r>
        <w:t>pressureless</w:t>
      </w:r>
      <w:proofErr w:type="spellEnd"/>
      <w:r>
        <w:t xml:space="preserve"> balls.</w:t>
      </w:r>
      <w:r w:rsidR="0019288C">
        <w:t xml:space="preserve"> </w:t>
      </w:r>
    </w:p>
    <w:p w14:paraId="70CEF6D7" w14:textId="5D2B9D4D" w:rsidR="00A942F0" w:rsidRDefault="009E175D" w:rsidP="00F437D4">
      <w:pPr>
        <w:pStyle w:val="ListParagraph"/>
        <w:numPr>
          <w:ilvl w:val="0"/>
          <w:numId w:val="10"/>
        </w:numPr>
      </w:pPr>
      <w:r>
        <w:t>Other equipment includes a carry bag for the balls, a collection tube and marker disks.</w:t>
      </w:r>
    </w:p>
    <w:p w14:paraId="7C32A643" w14:textId="20DB60A9" w:rsidR="006C7A83" w:rsidRDefault="006C7A83" w:rsidP="006C7A83">
      <w:r>
        <w:t>Whilst the ball machine is fun to use, but it is not a toy. The purpose is to provide an opportunity to practice tennis and to exercise.</w:t>
      </w:r>
      <w:r w:rsidR="005C3C6D">
        <w:t xml:space="preserve"> </w:t>
      </w:r>
      <w:r w:rsidR="00B564E2">
        <w:t>Care needs to be taken</w:t>
      </w:r>
      <w:r>
        <w:t xml:space="preserve"> to minimise risk to members using</w:t>
      </w:r>
      <w:r w:rsidR="005C3C6D">
        <w:t xml:space="preserve">, </w:t>
      </w:r>
      <w:r>
        <w:t>anyone close to</w:t>
      </w:r>
      <w:r w:rsidR="005C3C6D">
        <w:t xml:space="preserve">, </w:t>
      </w:r>
      <w:r>
        <w:t>and to prevent damage to the machine.</w:t>
      </w:r>
      <w:r w:rsidR="0019288C">
        <w:t xml:space="preserve"> </w:t>
      </w:r>
      <w:r>
        <w:t>This will be covered in the introductory session.</w:t>
      </w:r>
    </w:p>
    <w:p w14:paraId="7199BA13" w14:textId="77777777" w:rsidR="002A220A" w:rsidRDefault="00B564E2" w:rsidP="00614459">
      <w:pPr>
        <w:rPr>
          <w:b/>
          <w:bCs/>
          <w:sz w:val="32"/>
          <w:szCs w:val="32"/>
        </w:rPr>
      </w:pPr>
      <w:r>
        <w:lastRenderedPageBreak/>
        <w:t>The equipment will be stored in a padlocked shed, which members will have the code for.</w:t>
      </w:r>
      <w:r w:rsidR="0019288C">
        <w:t xml:space="preserve"> </w:t>
      </w:r>
      <w:r>
        <w:t>The battery will be stored in a separate location.</w:t>
      </w:r>
    </w:p>
    <w:p w14:paraId="19EA5B54" w14:textId="7EBE9CFE" w:rsidR="00A942F0" w:rsidRPr="009E175D" w:rsidRDefault="009E175D" w:rsidP="00614459">
      <w:pPr>
        <w:rPr>
          <w:b/>
          <w:bCs/>
          <w:sz w:val="32"/>
          <w:szCs w:val="32"/>
        </w:rPr>
      </w:pPr>
      <w:r w:rsidRPr="009E175D">
        <w:rPr>
          <w:b/>
          <w:bCs/>
          <w:sz w:val="32"/>
          <w:szCs w:val="32"/>
        </w:rPr>
        <w:t>Rules of Use</w:t>
      </w:r>
    </w:p>
    <w:p w14:paraId="1D31BC80" w14:textId="07FAD208" w:rsidR="002F23F5" w:rsidRDefault="009E175D" w:rsidP="00803B01">
      <w:r>
        <w:t xml:space="preserve">The full </w:t>
      </w:r>
      <w:r w:rsidR="00B630CE">
        <w:t>R</w:t>
      </w:r>
      <w:r>
        <w:t xml:space="preserve">ules of </w:t>
      </w:r>
      <w:r w:rsidR="00B630CE">
        <w:t>Us</w:t>
      </w:r>
      <w:r>
        <w:t xml:space="preserve">e and an abbreviated “Players” rules are available from the Organiser and will be provided </w:t>
      </w:r>
      <w:r w:rsidR="0022422C">
        <w:t>when an application is accepted.</w:t>
      </w:r>
    </w:p>
    <w:p w14:paraId="12E929C5" w14:textId="30D6C94D" w:rsidR="005F1A72" w:rsidRPr="009E175D" w:rsidRDefault="005F1A72" w:rsidP="005F1A72">
      <w:pPr>
        <w:rPr>
          <w:b/>
          <w:bCs/>
          <w:sz w:val="32"/>
          <w:szCs w:val="32"/>
        </w:rPr>
      </w:pPr>
      <w:r>
        <w:rPr>
          <w:b/>
          <w:bCs/>
          <w:sz w:val="32"/>
          <w:szCs w:val="32"/>
        </w:rPr>
        <w:t>Organiser</w:t>
      </w:r>
    </w:p>
    <w:p w14:paraId="7A559B6D" w14:textId="286368F3" w:rsidR="005F1A72" w:rsidRDefault="005F1A72" w:rsidP="005F1A72">
      <w:r>
        <w:t>Genius Tennis Limited (</w:t>
      </w:r>
      <w:r w:rsidRPr="005F1A72">
        <w:t>15345815</w:t>
      </w:r>
      <w:r>
        <w:t>) is 100% owned by Philip Gee, a member of Stony Stratford Lawn Tennis Club.</w:t>
      </w:r>
      <w:r w:rsidR="0019288C">
        <w:t xml:space="preserve"> </w:t>
      </w:r>
      <w:r>
        <w:t>The company was incorporated on 12</w:t>
      </w:r>
      <w:r w:rsidRPr="005F1A72">
        <w:rPr>
          <w:vertAlign w:val="superscript"/>
        </w:rPr>
        <w:t>th</w:t>
      </w:r>
      <w:r>
        <w:t xml:space="preserve"> December 2023, for the purpose of providing a ball machine and other related equipment for use by members of SSTLC at the club venue.</w:t>
      </w:r>
      <w:r w:rsidR="0019288C">
        <w:t xml:space="preserve"> </w:t>
      </w:r>
      <w:r>
        <w:t>Philip Gee is the sole director of the company. The company is funded by a director’s loan of £3,000 to purchase the equipment.</w:t>
      </w:r>
    </w:p>
    <w:p w14:paraId="4CC0A175" w14:textId="5331268B" w:rsidR="00C72E73" w:rsidRDefault="00C72E73" w:rsidP="005F1A72">
      <w:r>
        <w:t>For decision making, the Organiser is Philip Gee.</w:t>
      </w:r>
    </w:p>
    <w:p w14:paraId="7B04C1E0" w14:textId="7123F1BF" w:rsidR="0019288C" w:rsidRDefault="0019288C" w:rsidP="005F1A72">
      <w:r>
        <w:t xml:space="preserve">Email: </w:t>
      </w:r>
      <w:hyperlink r:id="rId8" w:history="1">
        <w:r w:rsidR="00164564" w:rsidRPr="00962CAC">
          <w:rPr>
            <w:rStyle w:val="Hyperlink"/>
            <w:b/>
            <w:bCs/>
          </w:rPr>
          <w:t>ssltc.genius.tennis@gmail.com</w:t>
        </w:r>
      </w:hyperlink>
      <w:r>
        <w:rPr>
          <w:rStyle w:val="Hyperlink"/>
          <w:b/>
          <w:bCs/>
        </w:rPr>
        <w:br/>
      </w:r>
      <w:r>
        <w:t>Telephone/WhatsApp: 07877 821256</w:t>
      </w:r>
    </w:p>
    <w:p w14:paraId="441AE88A" w14:textId="3C13B76C" w:rsidR="0019288C" w:rsidRDefault="0019288C" w:rsidP="005F1A72">
      <w:r>
        <w:t>The booking website address will be provided when an application is accepted.</w:t>
      </w:r>
    </w:p>
    <w:p w14:paraId="0B03F9A5" w14:textId="4138A6E6" w:rsidR="00D1591F" w:rsidRPr="009E175D" w:rsidRDefault="005F1A72" w:rsidP="005F1A72">
      <w:pPr>
        <w:rPr>
          <w:b/>
          <w:bCs/>
          <w:sz w:val="32"/>
          <w:szCs w:val="32"/>
        </w:rPr>
      </w:pPr>
      <w:r>
        <w:t xml:space="preserve"> </w:t>
      </w:r>
      <w:r w:rsidR="00D1591F">
        <w:rPr>
          <w:b/>
          <w:bCs/>
          <w:sz w:val="32"/>
          <w:szCs w:val="32"/>
        </w:rPr>
        <w:t>Organising Committee</w:t>
      </w:r>
    </w:p>
    <w:p w14:paraId="3FDBC5F5" w14:textId="23D29A42" w:rsidR="00E95048" w:rsidRDefault="002A220A" w:rsidP="00D1591F">
      <w:r>
        <w:t>The Organising Committee will consist of t</w:t>
      </w:r>
      <w:r w:rsidR="00D1591F">
        <w:t>he Organiser and 2 or more invited members of the Ball Machine Club to administer the club and compliance with the rules of use.</w:t>
      </w:r>
      <w:r w:rsidR="0019288C">
        <w:t xml:space="preserve"> </w:t>
      </w:r>
    </w:p>
    <w:p w14:paraId="30858655" w14:textId="4EE0F7C7" w:rsidR="00D1591F" w:rsidRDefault="0019288C" w:rsidP="00D1591F">
      <w:r>
        <w:t>The committee will make recommendations to the Organiser.</w:t>
      </w:r>
      <w:r w:rsidR="00E95048">
        <w:t xml:space="preserve">  This will include membership fees, number of members and decisions on disputes. Disputes includes serious breach of </w:t>
      </w:r>
      <w:r w:rsidR="002A220A">
        <w:t>R</w:t>
      </w:r>
      <w:r w:rsidR="00E95048">
        <w:t>ules that may lead to a recommendation that ball club membership is revoked.</w:t>
      </w:r>
    </w:p>
    <w:p w14:paraId="33616623" w14:textId="5B7141AA" w:rsidR="00B03F37" w:rsidRDefault="002F23F5" w:rsidP="00803B01">
      <w:pPr>
        <w:rPr>
          <w:b/>
          <w:bCs/>
        </w:rPr>
      </w:pPr>
      <w:r w:rsidRPr="00A81F52">
        <w:br w:type="page"/>
      </w:r>
      <w:r w:rsidR="00000000">
        <w:rPr>
          <w:b/>
          <w:bCs/>
        </w:rPr>
        <w:lastRenderedPageBreak/>
        <w:pict w14:anchorId="6610A7F4">
          <v:rect id="_x0000_i1025" style="width:0;height:1.5pt" o:hralign="center" o:hrstd="t" o:hr="t" fillcolor="#a0a0a0" stroked="f"/>
        </w:pict>
      </w:r>
    </w:p>
    <w:p w14:paraId="58020FBE" w14:textId="4710401C" w:rsidR="00803B01" w:rsidRDefault="00F437D4" w:rsidP="00803B01">
      <w:pPr>
        <w:rPr>
          <w:b/>
          <w:bCs/>
        </w:rPr>
      </w:pPr>
      <w:r>
        <w:rPr>
          <w:b/>
          <w:bCs/>
        </w:rPr>
        <w:t xml:space="preserve">APPLICATION </w:t>
      </w:r>
      <w:r w:rsidR="00803B01" w:rsidRPr="00803B01">
        <w:rPr>
          <w:b/>
          <w:bCs/>
        </w:rPr>
        <w:t>FORM</w:t>
      </w:r>
    </w:p>
    <w:p w14:paraId="22A4A614" w14:textId="33E80626" w:rsidR="00F506AC" w:rsidRPr="00F437D4" w:rsidRDefault="00B03F37" w:rsidP="00803B01">
      <w:r>
        <w:t>Please provide the following details</w:t>
      </w:r>
      <w:r w:rsidR="001B4A85">
        <w:t xml:space="preserve"> </w:t>
      </w:r>
      <w:r>
        <w:t>to the organiser</w:t>
      </w:r>
      <w:r w:rsidR="001B4A85">
        <w:t xml:space="preserve">, by email </w:t>
      </w:r>
      <w:r w:rsidR="00F437D4">
        <w:t xml:space="preserve">to </w:t>
      </w:r>
      <w:hyperlink r:id="rId9" w:history="1">
        <w:r w:rsidR="00164564" w:rsidRPr="00962CAC">
          <w:rPr>
            <w:rStyle w:val="Hyperlink"/>
            <w:b/>
            <w:bCs/>
          </w:rPr>
          <w:t>ssltc.genius.tennis@gmail.com</w:t>
        </w:r>
      </w:hyperlink>
      <w:r w:rsidR="00F437D4">
        <w:rPr>
          <w:b/>
          <w:bCs/>
        </w:rPr>
        <w:t>.</w:t>
      </w:r>
      <w:r w:rsidR="0019288C">
        <w:rPr>
          <w:b/>
          <w:bCs/>
        </w:rPr>
        <w:t xml:space="preserve"> </w:t>
      </w:r>
      <w:r w:rsidR="00F437D4">
        <w:t xml:space="preserve">If the application is for a young person under the age of 18, the form must be completed by a parent or guardian, who accepts responsibility for young person and </w:t>
      </w:r>
      <w:r w:rsidR="002F23F5">
        <w:t>the obligations under the Rules of Use.</w:t>
      </w:r>
    </w:p>
    <w:p w14:paraId="354056EA" w14:textId="1BCA5587" w:rsidR="002F23F5" w:rsidRDefault="002F23F5" w:rsidP="00803B01">
      <w:r>
        <w:t>Membership Fee must be paid before an application will be considered.</w:t>
      </w:r>
      <w:r w:rsidR="0019288C">
        <w:t xml:space="preserve"> </w:t>
      </w:r>
      <w:r>
        <w:t>Fees must be paid by bank transfer (faster payments) to:</w:t>
      </w:r>
      <w:r w:rsidR="0019288C">
        <w:t xml:space="preserve"> </w:t>
      </w:r>
      <w:r>
        <w:t xml:space="preserve">Virgin Money account: </w:t>
      </w:r>
      <w:r w:rsidRPr="002F23F5">
        <w:rPr>
          <w:b/>
          <w:bCs/>
        </w:rPr>
        <w:t>Genius Tennis Limited</w:t>
      </w:r>
      <w:r>
        <w:t xml:space="preserve"> 82-61-37 80565868.</w:t>
      </w:r>
    </w:p>
    <w:p w14:paraId="0D5CFD8F" w14:textId="472B192A" w:rsidR="00A81F52" w:rsidRPr="00B03F37" w:rsidRDefault="00A81F52" w:rsidP="00803B01">
      <w:r>
        <w:t>This form does not need to be used, an email with the information requested will be accepted.</w:t>
      </w:r>
    </w:p>
    <w:tbl>
      <w:tblPr>
        <w:tblStyle w:val="TableGrid"/>
        <w:tblW w:w="9067" w:type="dxa"/>
        <w:tblLayout w:type="fixed"/>
        <w:tblLook w:val="04A0" w:firstRow="1" w:lastRow="0" w:firstColumn="1" w:lastColumn="0" w:noHBand="0" w:noVBand="1"/>
      </w:tblPr>
      <w:tblGrid>
        <w:gridCol w:w="3397"/>
        <w:gridCol w:w="1276"/>
        <w:gridCol w:w="284"/>
        <w:gridCol w:w="2267"/>
        <w:gridCol w:w="1843"/>
      </w:tblGrid>
      <w:tr w:rsidR="00B55398" w14:paraId="1647462B" w14:textId="55169D53" w:rsidTr="00540C3C">
        <w:tc>
          <w:tcPr>
            <w:tcW w:w="3397" w:type="dxa"/>
            <w:vAlign w:val="center"/>
          </w:tcPr>
          <w:p w14:paraId="746688CC" w14:textId="25A62CEF" w:rsidR="00B55398" w:rsidRPr="00803B01" w:rsidRDefault="00B55398" w:rsidP="00803B01">
            <w:r w:rsidRPr="00803B01">
              <w:t>Name</w:t>
            </w:r>
            <w:r w:rsidR="002F23F5">
              <w:t xml:space="preserve"> of Person Applying for Ball Machine Club Membership</w:t>
            </w:r>
          </w:p>
        </w:tc>
        <w:tc>
          <w:tcPr>
            <w:tcW w:w="5670" w:type="dxa"/>
            <w:gridSpan w:val="4"/>
            <w:vAlign w:val="center"/>
          </w:tcPr>
          <w:p w14:paraId="5F9E534B" w14:textId="44C8DB12" w:rsidR="00B55398" w:rsidRPr="00F93558" w:rsidRDefault="00B55398" w:rsidP="00803B01"/>
        </w:tc>
      </w:tr>
      <w:tr w:rsidR="00622ADC" w14:paraId="237A5E07" w14:textId="77777777" w:rsidTr="00622ADC">
        <w:tc>
          <w:tcPr>
            <w:tcW w:w="3397" w:type="dxa"/>
            <w:vAlign w:val="center"/>
          </w:tcPr>
          <w:p w14:paraId="29983DD3" w14:textId="2BA6B683" w:rsidR="00622ADC" w:rsidRDefault="00622ADC" w:rsidP="00540C3C">
            <w:pPr>
              <w:jc w:val="right"/>
            </w:pPr>
            <w:r>
              <w:t>SSLTC URN number</w:t>
            </w:r>
          </w:p>
        </w:tc>
        <w:tc>
          <w:tcPr>
            <w:tcW w:w="1560" w:type="dxa"/>
            <w:gridSpan w:val="2"/>
            <w:vAlign w:val="center"/>
          </w:tcPr>
          <w:p w14:paraId="108F34B2" w14:textId="77777777" w:rsidR="00622ADC" w:rsidRDefault="00622ADC" w:rsidP="00803B01">
            <w:pPr>
              <w:rPr>
                <w:b/>
                <w:bCs/>
              </w:rPr>
            </w:pPr>
          </w:p>
          <w:p w14:paraId="34FC6CBB" w14:textId="77777777" w:rsidR="00622ADC" w:rsidRDefault="00622ADC" w:rsidP="00803B01">
            <w:pPr>
              <w:rPr>
                <w:b/>
                <w:bCs/>
              </w:rPr>
            </w:pPr>
          </w:p>
        </w:tc>
        <w:tc>
          <w:tcPr>
            <w:tcW w:w="2267" w:type="dxa"/>
            <w:vAlign w:val="center"/>
          </w:tcPr>
          <w:p w14:paraId="737E07CA" w14:textId="551020A7" w:rsidR="00622ADC" w:rsidRDefault="00622ADC" w:rsidP="00803B01">
            <w:pPr>
              <w:rPr>
                <w:b/>
                <w:bCs/>
              </w:rPr>
            </w:pPr>
            <w:r>
              <w:t>SSLTC Membership End Date</w:t>
            </w:r>
          </w:p>
        </w:tc>
        <w:tc>
          <w:tcPr>
            <w:tcW w:w="1843" w:type="dxa"/>
            <w:vAlign w:val="center"/>
          </w:tcPr>
          <w:p w14:paraId="508899A0" w14:textId="3842BDF4" w:rsidR="00622ADC" w:rsidRDefault="00622ADC" w:rsidP="00803B01">
            <w:pPr>
              <w:rPr>
                <w:b/>
                <w:bCs/>
              </w:rPr>
            </w:pPr>
          </w:p>
        </w:tc>
      </w:tr>
      <w:tr w:rsidR="00321B11" w14:paraId="2AE7A55A" w14:textId="77777777" w:rsidTr="00540C3C">
        <w:tc>
          <w:tcPr>
            <w:tcW w:w="3397" w:type="dxa"/>
            <w:vAlign w:val="center"/>
          </w:tcPr>
          <w:p w14:paraId="5DDF5D94" w14:textId="7BCEEA2E" w:rsidR="00540C3C" w:rsidRDefault="00321B11" w:rsidP="00540C3C">
            <w:pPr>
              <w:jc w:val="right"/>
            </w:pPr>
            <w:r>
              <w:t xml:space="preserve">SSLTC Membership </w:t>
            </w:r>
            <w:r w:rsidR="00622ADC">
              <w:t>Category</w:t>
            </w:r>
          </w:p>
        </w:tc>
        <w:tc>
          <w:tcPr>
            <w:tcW w:w="5670" w:type="dxa"/>
            <w:gridSpan w:val="4"/>
            <w:vAlign w:val="center"/>
          </w:tcPr>
          <w:p w14:paraId="51B926D3" w14:textId="77777777" w:rsidR="00321B11" w:rsidRDefault="00321B11" w:rsidP="00803B01">
            <w:pPr>
              <w:rPr>
                <w:b/>
                <w:bCs/>
              </w:rPr>
            </w:pPr>
          </w:p>
          <w:p w14:paraId="5D15DDB7" w14:textId="77777777" w:rsidR="00540C3C" w:rsidRDefault="00540C3C" w:rsidP="00803B01">
            <w:pPr>
              <w:rPr>
                <w:b/>
                <w:bCs/>
              </w:rPr>
            </w:pPr>
          </w:p>
        </w:tc>
      </w:tr>
      <w:tr w:rsidR="00622ADC" w14:paraId="289D4A75" w14:textId="77777777" w:rsidTr="00622ADC">
        <w:tc>
          <w:tcPr>
            <w:tcW w:w="3397" w:type="dxa"/>
            <w:vAlign w:val="center"/>
          </w:tcPr>
          <w:p w14:paraId="2CBA3F8F" w14:textId="0936207D" w:rsidR="00622ADC" w:rsidRPr="00803B01" w:rsidRDefault="00622ADC" w:rsidP="00803B01">
            <w:r>
              <w:t>Is the person applying for membership under 18?</w:t>
            </w:r>
          </w:p>
        </w:tc>
        <w:tc>
          <w:tcPr>
            <w:tcW w:w="1276" w:type="dxa"/>
            <w:vAlign w:val="center"/>
          </w:tcPr>
          <w:p w14:paraId="25478895" w14:textId="77777777" w:rsidR="00622ADC" w:rsidRPr="00540C3C" w:rsidRDefault="00622ADC" w:rsidP="00803B01">
            <w:pPr>
              <w:rPr>
                <w:b/>
                <w:bCs/>
              </w:rPr>
            </w:pPr>
            <w:r>
              <w:rPr>
                <w:b/>
                <w:bCs/>
              </w:rPr>
              <w:t>Yes / No</w:t>
            </w:r>
          </w:p>
        </w:tc>
        <w:tc>
          <w:tcPr>
            <w:tcW w:w="4394" w:type="dxa"/>
            <w:gridSpan w:val="3"/>
            <w:vAlign w:val="center"/>
          </w:tcPr>
          <w:p w14:paraId="00250E2B" w14:textId="58891A66" w:rsidR="00622ADC" w:rsidRPr="00540C3C" w:rsidRDefault="00622ADC" w:rsidP="00803B01">
            <w:pPr>
              <w:rPr>
                <w:b/>
                <w:bCs/>
              </w:rPr>
            </w:pPr>
            <w:r>
              <w:rPr>
                <w:b/>
                <w:bCs/>
              </w:rPr>
              <w:t>Age if under 18:</w:t>
            </w:r>
          </w:p>
        </w:tc>
      </w:tr>
      <w:tr w:rsidR="00241592" w14:paraId="33662028" w14:textId="77777777" w:rsidTr="00540C3C">
        <w:tc>
          <w:tcPr>
            <w:tcW w:w="9067" w:type="dxa"/>
            <w:gridSpan w:val="5"/>
            <w:vAlign w:val="center"/>
          </w:tcPr>
          <w:p w14:paraId="6C592826" w14:textId="79BDB3D1" w:rsidR="00241592" w:rsidRDefault="00241592" w:rsidP="00803B01">
            <w:pPr>
              <w:rPr>
                <w:b/>
                <w:bCs/>
              </w:rPr>
            </w:pPr>
            <w:r>
              <w:t xml:space="preserve">If </w:t>
            </w:r>
            <w:proofErr w:type="gramStart"/>
            <w:r>
              <w:t>Yes</w:t>
            </w:r>
            <w:proofErr w:type="gramEnd"/>
            <w:r>
              <w:t>, the following contract details are for the guardian completing the application, taking responsibility for the member.</w:t>
            </w:r>
            <w:r w:rsidR="0019288C">
              <w:t xml:space="preserve"> </w:t>
            </w:r>
            <w:r>
              <w:t>If No, the details are for the person applying for membership.</w:t>
            </w:r>
          </w:p>
        </w:tc>
      </w:tr>
      <w:tr w:rsidR="00B55398" w14:paraId="5A7C240A" w14:textId="57EE426E" w:rsidTr="00540C3C">
        <w:tc>
          <w:tcPr>
            <w:tcW w:w="3397" w:type="dxa"/>
            <w:vAlign w:val="center"/>
          </w:tcPr>
          <w:p w14:paraId="475B95E8" w14:textId="6431BA81" w:rsidR="00540C3C" w:rsidRPr="00803B01" w:rsidRDefault="00B55398" w:rsidP="00540C3C">
            <w:pPr>
              <w:jc w:val="right"/>
            </w:pPr>
            <w:r w:rsidRPr="00803B01">
              <w:t>Phone</w:t>
            </w:r>
            <w:r w:rsidR="002F23F5">
              <w:t xml:space="preserve"> Number</w:t>
            </w:r>
          </w:p>
        </w:tc>
        <w:tc>
          <w:tcPr>
            <w:tcW w:w="5670" w:type="dxa"/>
            <w:gridSpan w:val="4"/>
            <w:vAlign w:val="center"/>
          </w:tcPr>
          <w:p w14:paraId="584B84C7" w14:textId="77777777" w:rsidR="00B55398" w:rsidRDefault="00B55398" w:rsidP="00803B01">
            <w:pPr>
              <w:rPr>
                <w:b/>
                <w:bCs/>
              </w:rPr>
            </w:pPr>
          </w:p>
          <w:p w14:paraId="6A775C29" w14:textId="4C289F3F" w:rsidR="00540C3C" w:rsidRDefault="00540C3C" w:rsidP="00803B01">
            <w:pPr>
              <w:rPr>
                <w:b/>
                <w:bCs/>
              </w:rPr>
            </w:pPr>
          </w:p>
        </w:tc>
      </w:tr>
      <w:tr w:rsidR="00B55398" w14:paraId="28594420" w14:textId="001787CF" w:rsidTr="00540C3C">
        <w:tc>
          <w:tcPr>
            <w:tcW w:w="3397" w:type="dxa"/>
            <w:vAlign w:val="center"/>
          </w:tcPr>
          <w:p w14:paraId="677F6FCB" w14:textId="2D3433A4" w:rsidR="00540C3C" w:rsidRPr="00803B01" w:rsidRDefault="00B55398" w:rsidP="00540C3C">
            <w:pPr>
              <w:jc w:val="right"/>
            </w:pPr>
            <w:r w:rsidRPr="00803B01">
              <w:t>Email</w:t>
            </w:r>
            <w:r w:rsidR="002F23F5">
              <w:t xml:space="preserve"> Address</w:t>
            </w:r>
          </w:p>
        </w:tc>
        <w:tc>
          <w:tcPr>
            <w:tcW w:w="5670" w:type="dxa"/>
            <w:gridSpan w:val="4"/>
            <w:vAlign w:val="center"/>
          </w:tcPr>
          <w:p w14:paraId="6833FB15" w14:textId="77777777" w:rsidR="00B55398" w:rsidRDefault="00B55398" w:rsidP="00803B01">
            <w:pPr>
              <w:rPr>
                <w:b/>
                <w:bCs/>
              </w:rPr>
            </w:pPr>
          </w:p>
          <w:p w14:paraId="21C1CDCB" w14:textId="32192715" w:rsidR="00540C3C" w:rsidRDefault="00540C3C" w:rsidP="00803B01">
            <w:pPr>
              <w:rPr>
                <w:b/>
                <w:bCs/>
              </w:rPr>
            </w:pPr>
          </w:p>
        </w:tc>
      </w:tr>
      <w:tr w:rsidR="002F23F5" w14:paraId="1001F6AC" w14:textId="77777777" w:rsidTr="00540C3C">
        <w:tc>
          <w:tcPr>
            <w:tcW w:w="3397" w:type="dxa"/>
            <w:vAlign w:val="center"/>
          </w:tcPr>
          <w:p w14:paraId="5DA9E676" w14:textId="3EAE43DF" w:rsidR="002F23F5" w:rsidRPr="00803B01" w:rsidRDefault="002F23F5" w:rsidP="00803B01">
            <w:r>
              <w:t>Ha</w:t>
            </w:r>
            <w:r w:rsidR="00540C3C">
              <w:t xml:space="preserve">s the </w:t>
            </w:r>
            <w:r w:rsidR="00241592">
              <w:t xml:space="preserve">Ball Machine Membership </w:t>
            </w:r>
            <w:r>
              <w:t>fee</w:t>
            </w:r>
            <w:r w:rsidR="00540C3C">
              <w:t xml:space="preserve"> been paid</w:t>
            </w:r>
            <w:r>
              <w:t>?</w:t>
            </w:r>
          </w:p>
        </w:tc>
        <w:tc>
          <w:tcPr>
            <w:tcW w:w="5670" w:type="dxa"/>
            <w:gridSpan w:val="4"/>
            <w:vAlign w:val="center"/>
          </w:tcPr>
          <w:p w14:paraId="59FB1282" w14:textId="03C0ACE8" w:rsidR="002F23F5" w:rsidRPr="002F23F5" w:rsidRDefault="002F23F5" w:rsidP="00803B01">
            <w:pPr>
              <w:rPr>
                <w:b/>
                <w:bCs/>
              </w:rPr>
            </w:pPr>
            <w:r w:rsidRPr="002F23F5">
              <w:rPr>
                <w:b/>
                <w:bCs/>
              </w:rPr>
              <w:t>Yes /No</w:t>
            </w:r>
          </w:p>
        </w:tc>
      </w:tr>
      <w:tr w:rsidR="00B45922" w14:paraId="6879EFA0" w14:textId="77777777" w:rsidTr="00540C3C">
        <w:tc>
          <w:tcPr>
            <w:tcW w:w="3397" w:type="dxa"/>
            <w:vAlign w:val="center"/>
          </w:tcPr>
          <w:p w14:paraId="03429E2B" w14:textId="7F8D50AD" w:rsidR="00B45922" w:rsidRDefault="00B45922" w:rsidP="00803B01">
            <w:r>
              <w:t>Would you like to be considered for the Organising Committee?</w:t>
            </w:r>
          </w:p>
        </w:tc>
        <w:tc>
          <w:tcPr>
            <w:tcW w:w="5670" w:type="dxa"/>
            <w:gridSpan w:val="4"/>
            <w:vAlign w:val="center"/>
          </w:tcPr>
          <w:p w14:paraId="2DBA8B2C" w14:textId="7C3639BC" w:rsidR="00B45922" w:rsidRPr="002F23F5" w:rsidRDefault="00B45922" w:rsidP="00803B01">
            <w:pPr>
              <w:rPr>
                <w:b/>
                <w:bCs/>
              </w:rPr>
            </w:pPr>
            <w:r w:rsidRPr="002F23F5">
              <w:rPr>
                <w:b/>
                <w:bCs/>
              </w:rPr>
              <w:t>Yes /No</w:t>
            </w:r>
          </w:p>
        </w:tc>
      </w:tr>
      <w:tr w:rsidR="00901955" w14:paraId="4820FCF3" w14:textId="77777777" w:rsidTr="00296801">
        <w:tc>
          <w:tcPr>
            <w:tcW w:w="9067" w:type="dxa"/>
            <w:gridSpan w:val="5"/>
          </w:tcPr>
          <w:p w14:paraId="4D20AD18" w14:textId="2B18A7C4" w:rsidR="00B45922" w:rsidRDefault="00B45922" w:rsidP="00901955">
            <w:r>
              <w:t xml:space="preserve">OPTIONAL: </w:t>
            </w:r>
            <w:r w:rsidRPr="00B45922">
              <w:t>Please pro</w:t>
            </w:r>
            <w:r>
              <w:t>v</w:t>
            </w:r>
            <w:r w:rsidRPr="00B45922">
              <w:t xml:space="preserve">ide details of your likely use of the </w:t>
            </w:r>
            <w:r>
              <w:t>ball machine, such as:</w:t>
            </w:r>
          </w:p>
          <w:p w14:paraId="39BDF453" w14:textId="2BCE750E" w:rsidR="00901955" w:rsidRDefault="00B45922" w:rsidP="00B45922">
            <w:pPr>
              <w:pStyle w:val="ListParagraph"/>
              <w:numPr>
                <w:ilvl w:val="0"/>
                <w:numId w:val="12"/>
              </w:numPr>
            </w:pPr>
            <w:r>
              <w:t>How often you expect to use it</w:t>
            </w:r>
          </w:p>
          <w:p w14:paraId="7A349BE8" w14:textId="3BF682D7" w:rsidR="00B45922" w:rsidRDefault="00B45922" w:rsidP="00B45922">
            <w:pPr>
              <w:pStyle w:val="ListParagraph"/>
              <w:numPr>
                <w:ilvl w:val="0"/>
                <w:numId w:val="12"/>
              </w:numPr>
            </w:pPr>
            <w:r>
              <w:t>What days of the week/time you expect to use it.</w:t>
            </w:r>
          </w:p>
          <w:p w14:paraId="39B6A172" w14:textId="59161EA8" w:rsidR="00B45922" w:rsidRDefault="00B45922" w:rsidP="00B45922">
            <w:pPr>
              <w:pStyle w:val="ListParagraph"/>
              <w:numPr>
                <w:ilvl w:val="0"/>
                <w:numId w:val="12"/>
              </w:numPr>
            </w:pPr>
            <w:r>
              <w:t>Why you want to use it/ how do you hope to benefit.</w:t>
            </w:r>
          </w:p>
          <w:p w14:paraId="5BF2402C" w14:textId="77777777" w:rsidR="00B45922" w:rsidRDefault="00B45922" w:rsidP="00B45922"/>
          <w:p w14:paraId="26C41340" w14:textId="77777777" w:rsidR="00B45922" w:rsidRDefault="00B45922" w:rsidP="00B45922"/>
          <w:p w14:paraId="23FD52CA" w14:textId="77777777" w:rsidR="00B45922" w:rsidRDefault="00B45922" w:rsidP="00B45922"/>
          <w:p w14:paraId="552DC85D" w14:textId="77777777" w:rsidR="00B45922" w:rsidRDefault="00B45922" w:rsidP="00B45922"/>
          <w:p w14:paraId="521966C3" w14:textId="77777777" w:rsidR="00B45922" w:rsidRPr="00B45922" w:rsidRDefault="00B45922" w:rsidP="00B45922"/>
          <w:p w14:paraId="50BAFAE3" w14:textId="77777777" w:rsidR="00901955" w:rsidRDefault="00901955" w:rsidP="00901955">
            <w:pPr>
              <w:rPr>
                <w:b/>
                <w:bCs/>
              </w:rPr>
            </w:pPr>
          </w:p>
          <w:p w14:paraId="31E24343" w14:textId="77777777" w:rsidR="00901955" w:rsidRDefault="00901955" w:rsidP="00901955">
            <w:pPr>
              <w:rPr>
                <w:b/>
                <w:bCs/>
              </w:rPr>
            </w:pPr>
          </w:p>
          <w:p w14:paraId="1FE8FC6C" w14:textId="77777777" w:rsidR="00CF6FB3" w:rsidRDefault="00CF6FB3" w:rsidP="00901955">
            <w:pPr>
              <w:rPr>
                <w:b/>
                <w:bCs/>
              </w:rPr>
            </w:pPr>
          </w:p>
          <w:p w14:paraId="570B95A9" w14:textId="77777777" w:rsidR="00CF6FB3" w:rsidRDefault="00CF6FB3" w:rsidP="00901955">
            <w:pPr>
              <w:rPr>
                <w:b/>
                <w:bCs/>
              </w:rPr>
            </w:pPr>
          </w:p>
          <w:p w14:paraId="21DA2097" w14:textId="48288F3B" w:rsidR="00CF6FB3" w:rsidRDefault="00CF6FB3" w:rsidP="00901955">
            <w:pPr>
              <w:rPr>
                <w:b/>
                <w:bCs/>
              </w:rPr>
            </w:pPr>
          </w:p>
        </w:tc>
      </w:tr>
    </w:tbl>
    <w:p w14:paraId="5A82C7FC" w14:textId="3F02B237" w:rsidR="00DE6797" w:rsidRDefault="00321B11" w:rsidP="00241592">
      <w:r>
        <w:rPr>
          <w:b/>
          <w:bCs/>
        </w:rPr>
        <w:t>Notes:</w:t>
      </w:r>
      <w:r>
        <w:rPr>
          <w:b/>
          <w:bCs/>
        </w:rPr>
        <w:br/>
      </w:r>
      <w:r w:rsidRPr="00BA1AD2">
        <w:rPr>
          <w:i/>
          <w:iCs/>
        </w:rPr>
        <w:t>SSLTC URN</w:t>
      </w:r>
      <w:r w:rsidRPr="00321B11">
        <w:t xml:space="preserve"> and</w:t>
      </w:r>
      <w:r>
        <w:rPr>
          <w:b/>
          <w:bCs/>
        </w:rPr>
        <w:t xml:space="preserve"> </w:t>
      </w:r>
      <w:r w:rsidRPr="00BA1AD2">
        <w:rPr>
          <w:i/>
          <w:iCs/>
        </w:rPr>
        <w:t>Membership End Date</w:t>
      </w:r>
      <w:r>
        <w:t xml:space="preserve"> can be found </w:t>
      </w:r>
      <w:r w:rsidR="00241592">
        <w:t xml:space="preserve">after logging in to the SSLTC First-Sports website and clicking the profile icon (top </w:t>
      </w:r>
      <w:r w:rsidR="00BA1AD2">
        <w:t>right</w:t>
      </w:r>
      <w:r w:rsidR="00241592">
        <w:t>) and selecting Memberships.</w:t>
      </w:r>
      <w:r w:rsidR="0019288C">
        <w:t xml:space="preserve"> </w:t>
      </w:r>
      <w:r w:rsidR="00241592">
        <w:t>These will be used to check continued membership of SSLTC</w:t>
      </w:r>
      <w:r w:rsidR="00BA1AD2">
        <w:t>, as membership of SSLTC must continue to be a member of the Ball Machine Club.</w:t>
      </w:r>
      <w:r w:rsidR="00000000">
        <w:rPr>
          <w:b/>
          <w:bCs/>
        </w:rPr>
        <w:pict w14:anchorId="3E60DC0F">
          <v:rect id="_x0000_i1026" style="width:0;height:1.5pt" o:hralign="center" o:hrstd="t" o:hr="t" fillcolor="#a0a0a0" stroked="f"/>
        </w:pict>
      </w:r>
      <w:r w:rsidR="00DE6797">
        <w:tab/>
      </w:r>
    </w:p>
    <w:p w14:paraId="3FEB3E1C" w14:textId="3EBA7D42" w:rsidR="002A220A" w:rsidRPr="002A220A" w:rsidRDefault="002A220A" w:rsidP="002A220A">
      <w:pPr>
        <w:tabs>
          <w:tab w:val="left" w:pos="7815"/>
        </w:tabs>
      </w:pPr>
      <w:r>
        <w:tab/>
      </w:r>
    </w:p>
    <w:sectPr w:rsidR="002A220A" w:rsidRPr="002A220A" w:rsidSect="006D60F0">
      <w:footerReference w:type="default" r:id="rId10"/>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50C7" w14:textId="77777777" w:rsidR="006D60F0" w:rsidRDefault="006D60F0" w:rsidP="00500F72">
      <w:pPr>
        <w:spacing w:after="0" w:line="240" w:lineRule="auto"/>
      </w:pPr>
      <w:r>
        <w:separator/>
      </w:r>
    </w:p>
  </w:endnote>
  <w:endnote w:type="continuationSeparator" w:id="0">
    <w:p w14:paraId="1D394677" w14:textId="77777777" w:rsidR="006D60F0" w:rsidRDefault="006D60F0" w:rsidP="0050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60DC" w14:textId="45C87975" w:rsidR="00500F72" w:rsidRDefault="00500F72">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 </w:t>
    </w:r>
    <w:r>
      <w:t xml:space="preserve">SSLTC </w:t>
    </w:r>
    <w:r w:rsidR="00F50DAA">
      <w:t>Ball Machine Club</w:t>
    </w:r>
    <w:r>
      <w:t xml:space="preserve">: </w:t>
    </w:r>
    <w:r w:rsidR="00F50DAA">
      <w:t xml:space="preserve">Application Form </w:t>
    </w:r>
    <w:r>
      <w:tab/>
      <w:t>v1</w:t>
    </w:r>
    <w:r w:rsidR="002A220A">
      <w:t>.1</w:t>
    </w:r>
    <w:r>
      <w:t xml:space="preserve"> </w:t>
    </w:r>
    <w:r w:rsidR="002A220A">
      <w:t>10</w:t>
    </w:r>
    <w:r>
      <w:t>/</w:t>
    </w:r>
    <w:r w:rsidR="002A220A">
      <w:t>01</w:t>
    </w:r>
    <w:r>
      <w:t>/202</w:t>
    </w:r>
    <w:r w:rsidR="002A220A">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6508" w14:textId="77777777" w:rsidR="006D60F0" w:rsidRDefault="006D60F0" w:rsidP="00500F72">
      <w:pPr>
        <w:spacing w:after="0" w:line="240" w:lineRule="auto"/>
      </w:pPr>
      <w:r>
        <w:separator/>
      </w:r>
    </w:p>
  </w:footnote>
  <w:footnote w:type="continuationSeparator" w:id="0">
    <w:p w14:paraId="0C2F7D7F" w14:textId="77777777" w:rsidR="006D60F0" w:rsidRDefault="006D60F0" w:rsidP="00500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D8A"/>
    <w:multiLevelType w:val="hybridMultilevel"/>
    <w:tmpl w:val="73F6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F7A70"/>
    <w:multiLevelType w:val="hybridMultilevel"/>
    <w:tmpl w:val="CDB2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D0B66"/>
    <w:multiLevelType w:val="hybridMultilevel"/>
    <w:tmpl w:val="CFD4B54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9C5423F"/>
    <w:multiLevelType w:val="hybridMultilevel"/>
    <w:tmpl w:val="554000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FEF2639"/>
    <w:multiLevelType w:val="hybridMultilevel"/>
    <w:tmpl w:val="156650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AB376DE"/>
    <w:multiLevelType w:val="hybridMultilevel"/>
    <w:tmpl w:val="EA7298CA"/>
    <w:lvl w:ilvl="0" w:tplc="08090001">
      <w:start w:val="1"/>
      <w:numFmt w:val="bullet"/>
      <w:lvlText w:val=""/>
      <w:lvlJc w:val="left"/>
      <w:pPr>
        <w:ind w:left="2344" w:hanging="360"/>
      </w:pPr>
      <w:rPr>
        <w:rFonts w:ascii="Symbol" w:hAnsi="Symbol" w:hint="default"/>
      </w:rPr>
    </w:lvl>
    <w:lvl w:ilvl="1" w:tplc="08090003">
      <w:start w:val="1"/>
      <w:numFmt w:val="bullet"/>
      <w:lvlText w:val="o"/>
      <w:lvlJc w:val="left"/>
      <w:pPr>
        <w:ind w:left="3064" w:hanging="360"/>
      </w:pPr>
      <w:rPr>
        <w:rFonts w:ascii="Courier New" w:hAnsi="Courier New" w:cs="Courier New" w:hint="default"/>
      </w:rPr>
    </w:lvl>
    <w:lvl w:ilvl="2" w:tplc="08090005">
      <w:start w:val="1"/>
      <w:numFmt w:val="bullet"/>
      <w:lvlText w:val=""/>
      <w:lvlJc w:val="left"/>
      <w:pPr>
        <w:ind w:left="3784" w:hanging="360"/>
      </w:pPr>
      <w:rPr>
        <w:rFonts w:ascii="Wingdings" w:hAnsi="Wingdings" w:hint="default"/>
      </w:rPr>
    </w:lvl>
    <w:lvl w:ilvl="3" w:tplc="08090001" w:tentative="1">
      <w:start w:val="1"/>
      <w:numFmt w:val="bullet"/>
      <w:lvlText w:val=""/>
      <w:lvlJc w:val="left"/>
      <w:pPr>
        <w:ind w:left="4504" w:hanging="360"/>
      </w:pPr>
      <w:rPr>
        <w:rFonts w:ascii="Symbol" w:hAnsi="Symbol" w:hint="default"/>
      </w:rPr>
    </w:lvl>
    <w:lvl w:ilvl="4" w:tplc="08090003" w:tentative="1">
      <w:start w:val="1"/>
      <w:numFmt w:val="bullet"/>
      <w:lvlText w:val="o"/>
      <w:lvlJc w:val="left"/>
      <w:pPr>
        <w:ind w:left="5224" w:hanging="360"/>
      </w:pPr>
      <w:rPr>
        <w:rFonts w:ascii="Courier New" w:hAnsi="Courier New" w:cs="Courier New" w:hint="default"/>
      </w:rPr>
    </w:lvl>
    <w:lvl w:ilvl="5" w:tplc="08090005" w:tentative="1">
      <w:start w:val="1"/>
      <w:numFmt w:val="bullet"/>
      <w:lvlText w:val=""/>
      <w:lvlJc w:val="left"/>
      <w:pPr>
        <w:ind w:left="5944" w:hanging="360"/>
      </w:pPr>
      <w:rPr>
        <w:rFonts w:ascii="Wingdings" w:hAnsi="Wingdings" w:hint="default"/>
      </w:rPr>
    </w:lvl>
    <w:lvl w:ilvl="6" w:tplc="08090001" w:tentative="1">
      <w:start w:val="1"/>
      <w:numFmt w:val="bullet"/>
      <w:lvlText w:val=""/>
      <w:lvlJc w:val="left"/>
      <w:pPr>
        <w:ind w:left="6664" w:hanging="360"/>
      </w:pPr>
      <w:rPr>
        <w:rFonts w:ascii="Symbol" w:hAnsi="Symbol" w:hint="default"/>
      </w:rPr>
    </w:lvl>
    <w:lvl w:ilvl="7" w:tplc="08090003" w:tentative="1">
      <w:start w:val="1"/>
      <w:numFmt w:val="bullet"/>
      <w:lvlText w:val="o"/>
      <w:lvlJc w:val="left"/>
      <w:pPr>
        <w:ind w:left="7384" w:hanging="360"/>
      </w:pPr>
      <w:rPr>
        <w:rFonts w:ascii="Courier New" w:hAnsi="Courier New" w:cs="Courier New" w:hint="default"/>
      </w:rPr>
    </w:lvl>
    <w:lvl w:ilvl="8" w:tplc="08090005" w:tentative="1">
      <w:start w:val="1"/>
      <w:numFmt w:val="bullet"/>
      <w:lvlText w:val=""/>
      <w:lvlJc w:val="left"/>
      <w:pPr>
        <w:ind w:left="8104" w:hanging="360"/>
      </w:pPr>
      <w:rPr>
        <w:rFonts w:ascii="Wingdings" w:hAnsi="Wingdings" w:hint="default"/>
      </w:rPr>
    </w:lvl>
  </w:abstractNum>
  <w:abstractNum w:abstractNumId="6" w15:restartNumberingAfterBreak="0">
    <w:nsid w:val="4AE56E7F"/>
    <w:multiLevelType w:val="hybridMultilevel"/>
    <w:tmpl w:val="7DAEF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22C17"/>
    <w:multiLevelType w:val="hybridMultilevel"/>
    <w:tmpl w:val="B3880474"/>
    <w:lvl w:ilvl="0" w:tplc="FFFFFFFF">
      <w:start w:val="1"/>
      <w:numFmt w:val="decimal"/>
      <w:lvlText w:val="%1."/>
      <w:lvlJc w:val="left"/>
      <w:pPr>
        <w:ind w:left="720" w:hanging="360"/>
      </w:pPr>
      <w:rPr>
        <w:rFonts w:asciiTheme="minorHAnsi" w:eastAsiaTheme="minorHAnsi" w:hAnsiTheme="minorHAnsi" w:cstheme="minorBidi"/>
        <w:b/>
        <w:bCs/>
      </w:rPr>
    </w:lvl>
    <w:lvl w:ilvl="1" w:tplc="FFFFFFFF">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CF63FB7"/>
    <w:multiLevelType w:val="hybridMultilevel"/>
    <w:tmpl w:val="FF667BF6"/>
    <w:lvl w:ilvl="0" w:tplc="FFFFFFFF">
      <w:start w:val="1"/>
      <w:numFmt w:val="decimal"/>
      <w:lvlText w:val="%1."/>
      <w:lvlJc w:val="left"/>
      <w:pPr>
        <w:ind w:left="720" w:hanging="360"/>
      </w:pPr>
      <w:rPr>
        <w:rFonts w:asciiTheme="minorHAnsi" w:eastAsiaTheme="minorHAnsi" w:hAnsiTheme="minorHAnsi" w:cstheme="minorBidi"/>
        <w:b/>
        <w:bCs/>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37213F3"/>
    <w:multiLevelType w:val="hybridMultilevel"/>
    <w:tmpl w:val="741CC55C"/>
    <w:lvl w:ilvl="0" w:tplc="380ED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0226CA"/>
    <w:multiLevelType w:val="hybridMultilevel"/>
    <w:tmpl w:val="B5DC4826"/>
    <w:lvl w:ilvl="0" w:tplc="5092874E">
      <w:start w:val="1"/>
      <w:numFmt w:val="decimal"/>
      <w:lvlText w:val="%1."/>
      <w:lvlJc w:val="left"/>
      <w:pPr>
        <w:ind w:left="720" w:hanging="360"/>
      </w:pPr>
      <w:rPr>
        <w:rFonts w:asciiTheme="minorHAnsi" w:eastAsiaTheme="minorHAnsi" w:hAnsiTheme="minorHAnsi" w:cstheme="minorBidi"/>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85449D"/>
    <w:multiLevelType w:val="hybridMultilevel"/>
    <w:tmpl w:val="0F28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2837104">
    <w:abstractNumId w:val="9"/>
  </w:num>
  <w:num w:numId="2" w16cid:durableId="186261884">
    <w:abstractNumId w:val="10"/>
  </w:num>
  <w:num w:numId="3" w16cid:durableId="313145033">
    <w:abstractNumId w:val="8"/>
  </w:num>
  <w:num w:numId="4" w16cid:durableId="1673950056">
    <w:abstractNumId w:val="4"/>
  </w:num>
  <w:num w:numId="5" w16cid:durableId="1342119742">
    <w:abstractNumId w:val="5"/>
  </w:num>
  <w:num w:numId="6" w16cid:durableId="1755859799">
    <w:abstractNumId w:val="3"/>
  </w:num>
  <w:num w:numId="7" w16cid:durableId="577516082">
    <w:abstractNumId w:val="7"/>
  </w:num>
  <w:num w:numId="8" w16cid:durableId="857239176">
    <w:abstractNumId w:val="2"/>
  </w:num>
  <w:num w:numId="9" w16cid:durableId="1746103134">
    <w:abstractNumId w:val="6"/>
  </w:num>
  <w:num w:numId="10" w16cid:durableId="1329863424">
    <w:abstractNumId w:val="1"/>
  </w:num>
  <w:num w:numId="11" w16cid:durableId="1980694874">
    <w:abstractNumId w:val="0"/>
  </w:num>
  <w:num w:numId="12" w16cid:durableId="18457809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5F"/>
    <w:rsid w:val="000125CE"/>
    <w:rsid w:val="000A46DB"/>
    <w:rsid w:val="000F39DA"/>
    <w:rsid w:val="00103A75"/>
    <w:rsid w:val="00104014"/>
    <w:rsid w:val="00107289"/>
    <w:rsid w:val="001502AD"/>
    <w:rsid w:val="00164564"/>
    <w:rsid w:val="00184A6E"/>
    <w:rsid w:val="00190DAF"/>
    <w:rsid w:val="0019288C"/>
    <w:rsid w:val="001B4A85"/>
    <w:rsid w:val="0021230C"/>
    <w:rsid w:val="0022422C"/>
    <w:rsid w:val="00241592"/>
    <w:rsid w:val="0026258D"/>
    <w:rsid w:val="00295F5A"/>
    <w:rsid w:val="00296801"/>
    <w:rsid w:val="002A220A"/>
    <w:rsid w:val="002E52D3"/>
    <w:rsid w:val="002F23F5"/>
    <w:rsid w:val="00321B11"/>
    <w:rsid w:val="003B38F2"/>
    <w:rsid w:val="003B5E78"/>
    <w:rsid w:val="003D63DD"/>
    <w:rsid w:val="00463274"/>
    <w:rsid w:val="00464EBC"/>
    <w:rsid w:val="00472768"/>
    <w:rsid w:val="00491BB6"/>
    <w:rsid w:val="004A184E"/>
    <w:rsid w:val="004E4CFD"/>
    <w:rsid w:val="00500F72"/>
    <w:rsid w:val="0052635F"/>
    <w:rsid w:val="00540C3C"/>
    <w:rsid w:val="00573CB2"/>
    <w:rsid w:val="00575F6E"/>
    <w:rsid w:val="00587749"/>
    <w:rsid w:val="0059605C"/>
    <w:rsid w:val="005C3C6D"/>
    <w:rsid w:val="005E7D26"/>
    <w:rsid w:val="005F1A72"/>
    <w:rsid w:val="00606758"/>
    <w:rsid w:val="00614459"/>
    <w:rsid w:val="00615970"/>
    <w:rsid w:val="00622ADC"/>
    <w:rsid w:val="00627F64"/>
    <w:rsid w:val="00634147"/>
    <w:rsid w:val="00665803"/>
    <w:rsid w:val="006806DB"/>
    <w:rsid w:val="006848E2"/>
    <w:rsid w:val="006C36F8"/>
    <w:rsid w:val="006C7A83"/>
    <w:rsid w:val="006D60F0"/>
    <w:rsid w:val="0072527F"/>
    <w:rsid w:val="00727E3C"/>
    <w:rsid w:val="00750FE3"/>
    <w:rsid w:val="00756EC3"/>
    <w:rsid w:val="00795E99"/>
    <w:rsid w:val="007C41C7"/>
    <w:rsid w:val="007C46B8"/>
    <w:rsid w:val="007C4EEA"/>
    <w:rsid w:val="007C77F8"/>
    <w:rsid w:val="00800760"/>
    <w:rsid w:val="00803B01"/>
    <w:rsid w:val="00852A26"/>
    <w:rsid w:val="00876395"/>
    <w:rsid w:val="00896ED8"/>
    <w:rsid w:val="008A3597"/>
    <w:rsid w:val="008C44C9"/>
    <w:rsid w:val="008E796C"/>
    <w:rsid w:val="00901955"/>
    <w:rsid w:val="00901C4C"/>
    <w:rsid w:val="00920EF8"/>
    <w:rsid w:val="00952D1E"/>
    <w:rsid w:val="009869A4"/>
    <w:rsid w:val="009B2618"/>
    <w:rsid w:val="009D2F85"/>
    <w:rsid w:val="009E175D"/>
    <w:rsid w:val="00A64EDC"/>
    <w:rsid w:val="00A66F32"/>
    <w:rsid w:val="00A81F52"/>
    <w:rsid w:val="00A8276E"/>
    <w:rsid w:val="00A942F0"/>
    <w:rsid w:val="00AA1264"/>
    <w:rsid w:val="00B03F37"/>
    <w:rsid w:val="00B06A34"/>
    <w:rsid w:val="00B254F1"/>
    <w:rsid w:val="00B45922"/>
    <w:rsid w:val="00B55398"/>
    <w:rsid w:val="00B564E2"/>
    <w:rsid w:val="00B630CE"/>
    <w:rsid w:val="00BA1AD2"/>
    <w:rsid w:val="00BA28D2"/>
    <w:rsid w:val="00BA7BAA"/>
    <w:rsid w:val="00BC1A1B"/>
    <w:rsid w:val="00C13C63"/>
    <w:rsid w:val="00C16D21"/>
    <w:rsid w:val="00C72E73"/>
    <w:rsid w:val="00CF6AE6"/>
    <w:rsid w:val="00CF6FB3"/>
    <w:rsid w:val="00CF7159"/>
    <w:rsid w:val="00D1591F"/>
    <w:rsid w:val="00D16D4A"/>
    <w:rsid w:val="00D200C1"/>
    <w:rsid w:val="00D46490"/>
    <w:rsid w:val="00DA01A3"/>
    <w:rsid w:val="00DC2377"/>
    <w:rsid w:val="00DE6797"/>
    <w:rsid w:val="00E47A1A"/>
    <w:rsid w:val="00E6120D"/>
    <w:rsid w:val="00E95048"/>
    <w:rsid w:val="00EA2AD8"/>
    <w:rsid w:val="00F049E2"/>
    <w:rsid w:val="00F437D4"/>
    <w:rsid w:val="00F506AC"/>
    <w:rsid w:val="00F50DAA"/>
    <w:rsid w:val="00F50F50"/>
    <w:rsid w:val="00F56274"/>
    <w:rsid w:val="00F72A4B"/>
    <w:rsid w:val="00F87C55"/>
    <w:rsid w:val="00F93558"/>
    <w:rsid w:val="00F95E0D"/>
    <w:rsid w:val="00FA291E"/>
    <w:rsid w:val="00FA7B40"/>
    <w:rsid w:val="00FB2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CAAE"/>
  <w15:chartTrackingRefBased/>
  <w15:docId w15:val="{C447D099-385B-44E4-BA13-D3CB1C67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84E"/>
    <w:pPr>
      <w:ind w:left="720"/>
      <w:contextualSpacing/>
    </w:pPr>
  </w:style>
  <w:style w:type="character" w:styleId="Hyperlink">
    <w:name w:val="Hyperlink"/>
    <w:basedOn w:val="DefaultParagraphFont"/>
    <w:uiPriority w:val="99"/>
    <w:unhideWhenUsed/>
    <w:rsid w:val="0021230C"/>
    <w:rPr>
      <w:color w:val="0000FF" w:themeColor="hyperlink"/>
      <w:u w:val="single"/>
    </w:rPr>
  </w:style>
  <w:style w:type="character" w:styleId="UnresolvedMention">
    <w:name w:val="Unresolved Mention"/>
    <w:basedOn w:val="DefaultParagraphFont"/>
    <w:uiPriority w:val="99"/>
    <w:semiHidden/>
    <w:unhideWhenUsed/>
    <w:rsid w:val="0021230C"/>
    <w:rPr>
      <w:color w:val="605E5C"/>
      <w:shd w:val="clear" w:color="auto" w:fill="E1DFDD"/>
    </w:rPr>
  </w:style>
  <w:style w:type="table" w:styleId="TableGrid">
    <w:name w:val="Table Grid"/>
    <w:basedOn w:val="TableNormal"/>
    <w:uiPriority w:val="59"/>
    <w:rsid w:val="0080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F72"/>
  </w:style>
  <w:style w:type="paragraph" w:styleId="Footer">
    <w:name w:val="footer"/>
    <w:basedOn w:val="Normal"/>
    <w:link w:val="FooterChar"/>
    <w:uiPriority w:val="99"/>
    <w:unhideWhenUsed/>
    <w:rsid w:val="00500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ltc.genius.tennis@gmail.com" TargetMode="External"/><Relationship Id="rId3" Type="http://schemas.openxmlformats.org/officeDocument/2006/relationships/settings" Target="settings.xml"/><Relationship Id="rId7" Type="http://schemas.openxmlformats.org/officeDocument/2006/relationships/hyperlink" Target="https://www.racquetdepot.co.uk/spinfire-pro-2-tennis-ball-mach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sltc.genius.ten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Gee</dc:creator>
  <cp:keywords/>
  <dc:description/>
  <cp:lastModifiedBy>Phil Gee</cp:lastModifiedBy>
  <cp:revision>6</cp:revision>
  <cp:lastPrinted>2023-12-27T11:17:00Z</cp:lastPrinted>
  <dcterms:created xsi:type="dcterms:W3CDTF">2024-01-10T01:25:00Z</dcterms:created>
  <dcterms:modified xsi:type="dcterms:W3CDTF">2024-01-18T22:58:00Z</dcterms:modified>
</cp:coreProperties>
</file>